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52" w:rsidRDefault="009248FD" w:rsidP="00782728">
      <w:pPr>
        <w:tabs>
          <w:tab w:val="center" w:pos="4680"/>
        </w:tabs>
        <w:rPr>
          <w:rFonts w:ascii="Arial Narrow" w:hAnsi="Arial Narrow"/>
          <w:b/>
        </w:rPr>
      </w:pPr>
      <w:r>
        <w:rPr>
          <w:rFonts w:ascii="Arial Narrow" w:hAnsi="Arial Narrow"/>
          <w:b/>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-227965</wp:posOffset>
            </wp:positionV>
            <wp:extent cx="784860" cy="914400"/>
            <wp:effectExtent l="19050" t="0" r="0" b="0"/>
            <wp:wrapTight wrapText="left">
              <wp:wrapPolygon edited="0">
                <wp:start x="7864" y="0"/>
                <wp:lineTo x="-524" y="2250"/>
                <wp:lineTo x="0" y="14400"/>
                <wp:lineTo x="7340" y="21150"/>
                <wp:lineTo x="8388" y="21150"/>
                <wp:lineTo x="13107" y="21150"/>
                <wp:lineTo x="14155" y="21150"/>
                <wp:lineTo x="20971" y="15300"/>
                <wp:lineTo x="20971" y="14400"/>
                <wp:lineTo x="21495" y="9000"/>
                <wp:lineTo x="21495" y="2250"/>
                <wp:lineTo x="19398" y="450"/>
                <wp:lineTo x="13631" y="0"/>
                <wp:lineTo x="7864" y="0"/>
              </wp:wrapPolygon>
            </wp:wrapTight>
            <wp:docPr id="3" name="Picture 3" descr="::::NHSA:Graphics:NH OD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A:Graphics:NH ODP Logo.png"/>
                    <pic:cNvPicPr>
                      <a:picLocks noChangeAspect="1" noChangeArrowheads="1"/>
                    </pic:cNvPicPr>
                  </pic:nvPicPr>
                  <pic:blipFill>
                    <a:blip r:embed="rId4"/>
                    <a:srcRect/>
                    <a:stretch>
                      <a:fillRect/>
                    </a:stretch>
                  </pic:blipFill>
                  <pic:spPr bwMode="auto">
                    <a:xfrm>
                      <a:off x="0" y="0"/>
                      <a:ext cx="784860" cy="914400"/>
                    </a:xfrm>
                    <a:prstGeom prst="rect">
                      <a:avLst/>
                    </a:prstGeom>
                    <a:noFill/>
                    <a:ln w="9525">
                      <a:noFill/>
                      <a:miter lim="800000"/>
                      <a:headEnd/>
                      <a:tailEnd/>
                    </a:ln>
                  </pic:spPr>
                </pic:pic>
              </a:graphicData>
            </a:graphic>
          </wp:anchor>
        </w:drawing>
      </w:r>
    </w:p>
    <w:p w:rsidR="00782728" w:rsidRDefault="00782728" w:rsidP="00782728">
      <w:pPr>
        <w:tabs>
          <w:tab w:val="center" w:pos="4680"/>
        </w:tabs>
        <w:rPr>
          <w:rFonts w:ascii="Arial Narrow" w:hAnsi="Arial Narrow"/>
        </w:rPr>
      </w:pPr>
      <w:r>
        <w:rPr>
          <w:rFonts w:ascii="Arial Narrow" w:hAnsi="Arial Narrow"/>
          <w:b/>
        </w:rPr>
        <w:t>US Youth Soccer Olympic Development Program</w:t>
      </w:r>
    </w:p>
    <w:p w:rsidR="00782728" w:rsidRDefault="00782728" w:rsidP="00782728">
      <w:pPr>
        <w:tabs>
          <w:tab w:val="center" w:pos="4680"/>
        </w:tabs>
        <w:rPr>
          <w:rFonts w:ascii="Arial Narrow" w:hAnsi="Arial Narrow"/>
        </w:rPr>
      </w:pPr>
      <w:r>
        <w:rPr>
          <w:rFonts w:ascii="Arial Narrow" w:hAnsi="Arial Narrow"/>
        </w:rPr>
        <w:t>Proud Member of the U.S. Soccer Federation, Inc.</w:t>
      </w:r>
    </w:p>
    <w:p w:rsidR="00782728" w:rsidRDefault="00782728" w:rsidP="00782728">
      <w:pPr>
        <w:tabs>
          <w:tab w:val="center" w:pos="4680"/>
        </w:tabs>
        <w:jc w:val="center"/>
        <w:rPr>
          <w:rFonts w:ascii="Arial Narrow" w:hAnsi="Arial Narrow"/>
          <w:b/>
        </w:rPr>
      </w:pPr>
    </w:p>
    <w:p w:rsidR="00782728" w:rsidRDefault="00782728" w:rsidP="00782728">
      <w:pPr>
        <w:pStyle w:val="Heading5"/>
        <w:jc w:val="left"/>
        <w:rPr>
          <w:rFonts w:ascii="Arial Narrow" w:hAnsi="Arial Narrow"/>
        </w:rPr>
      </w:pPr>
      <w:r>
        <w:rPr>
          <w:rFonts w:ascii="Arial Narrow" w:hAnsi="Arial Narrow"/>
        </w:rPr>
        <w:t>Participants Agreement to Accept and Abide by Rules of the Program</w:t>
      </w:r>
    </w:p>
    <w:p w:rsidR="00782728" w:rsidRDefault="00782728" w:rsidP="00782728">
      <w:pPr>
        <w:jc w:val="center"/>
        <w:rPr>
          <w:rFonts w:ascii="Arial Narrow" w:hAnsi="Arial Narrow"/>
        </w:rPr>
      </w:pPr>
    </w:p>
    <w:p w:rsidR="00782728" w:rsidRDefault="00782728" w:rsidP="00782728">
      <w:pPr>
        <w:jc w:val="both"/>
        <w:rPr>
          <w:rFonts w:ascii="Arial Narrow" w:hAnsi="Arial Narrow"/>
        </w:rPr>
      </w:pPr>
      <w:r>
        <w:rPr>
          <w:rFonts w:ascii="Arial Narrow" w:hAnsi="Arial Narrow"/>
        </w:rPr>
        <w:t>Players, coaches and chaperones participating in the Olympic Development Program with US Youth Soccer are exercising a privilege afforded them by US Youth Soccer in pursuit of Regional and National recognition as youth soccer players. These players must exhibit the maturity to be successful in this pursuit. Thus, the following guidelines and rules shall apply in all activities within the Olympic Development Program.</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rPr>
      </w:pPr>
      <w:r>
        <w:rPr>
          <w:rFonts w:ascii="Arial Narrow" w:hAnsi="Arial Narrow"/>
          <w:b/>
        </w:rPr>
        <w:t>I.</w:t>
      </w:r>
      <w:r>
        <w:rPr>
          <w:rFonts w:ascii="Arial Narrow" w:hAnsi="Arial Narrow"/>
          <w:b/>
        </w:rPr>
        <w:tab/>
        <w:t>GENERAL GUIDELINES:</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rPr>
      </w:pPr>
      <w:r>
        <w:rPr>
          <w:rFonts w:ascii="Arial Narrow" w:hAnsi="Arial Narrow"/>
        </w:rPr>
        <w:t>Participants are expected to conduct themselves at all times in a manner which is in keeping with representing US Youth Soccer and will not bring discredit upon the Association.</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rPr>
      </w:pPr>
      <w:r>
        <w:rPr>
          <w:rFonts w:ascii="Arial Narrow" w:hAnsi="Arial Narrow"/>
        </w:rPr>
        <w:t>When traveling with the ODP Program, each participant is expected to dress appropriately as befits representing US Youth Soccer or as directed by the Coach.</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rPr>
      </w:pPr>
      <w:r>
        <w:rPr>
          <w:rFonts w:ascii="Arial Narrow" w:hAnsi="Arial Narrow"/>
        </w:rPr>
        <w:t>Respect for property of others, adherence to the rules and guidelines as specified here or by the Coach/Administrator and observance of State and Federal laws are required for participation in this program.</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Pr>
          <w:rFonts w:ascii="Arial Narrow" w:hAnsi="Arial Narrow"/>
          <w:b/>
        </w:rPr>
        <w:t>II.</w:t>
      </w:r>
      <w:r>
        <w:rPr>
          <w:rFonts w:ascii="Arial Narrow" w:hAnsi="Arial Narrow"/>
          <w:b/>
        </w:rPr>
        <w:tab/>
        <w:t>DISCIPLINE RULES:</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Narrow" w:hAnsi="Arial Narrow"/>
        </w:rPr>
      </w:pPr>
      <w:r>
        <w:rPr>
          <w:rFonts w:ascii="Arial Narrow" w:hAnsi="Arial Narrow"/>
        </w:rPr>
        <w:t>1.</w:t>
      </w:r>
      <w:r>
        <w:rPr>
          <w:rFonts w:ascii="Arial Narrow" w:hAnsi="Arial Narrow"/>
        </w:rPr>
        <w:tab/>
        <w:t>Substance use and/or possession thereof [drugs, alcohol, or, in the case of minors, tobacco] is cause for immediate dismissal from the program.</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Narrow" w:hAnsi="Arial Narrow"/>
        </w:rPr>
      </w:pPr>
      <w:r>
        <w:rPr>
          <w:rFonts w:ascii="Arial Narrow" w:hAnsi="Arial Narrow"/>
        </w:rPr>
        <w:t>2.</w:t>
      </w:r>
      <w:r>
        <w:rPr>
          <w:rFonts w:ascii="Arial Narrow" w:hAnsi="Arial Narrow"/>
        </w:rPr>
        <w:tab/>
        <w:t>Persistent irresponsible and disrespectful behavior is cause for dismissal from the program.</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Narrow" w:hAnsi="Arial Narrow"/>
        </w:rPr>
      </w:pPr>
      <w:r>
        <w:rPr>
          <w:rFonts w:ascii="Arial Narrow" w:hAnsi="Arial Narrow"/>
        </w:rPr>
        <w:t>3.</w:t>
      </w:r>
      <w:r>
        <w:rPr>
          <w:rFonts w:ascii="Arial Narrow" w:hAnsi="Arial Narrow"/>
        </w:rPr>
        <w:tab/>
        <w:t>Destruction of property or violation of State and Federal laws is cause for dismissal from the program.</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Narrow" w:hAnsi="Arial Narrow"/>
        </w:rPr>
      </w:pPr>
      <w:r>
        <w:rPr>
          <w:rFonts w:ascii="Arial Narrow" w:hAnsi="Arial Narrow"/>
        </w:rPr>
        <w:t xml:space="preserve">4. </w:t>
      </w:r>
      <w:r>
        <w:rPr>
          <w:rFonts w:ascii="Arial Narrow" w:hAnsi="Arial Narrow"/>
        </w:rPr>
        <w:tab/>
      </w:r>
      <w:r w:rsidRPr="003A3F76">
        <w:rPr>
          <w:rFonts w:ascii="Arial Narrow" w:hAnsi="Arial Narrow"/>
        </w:rPr>
        <w:t xml:space="preserve">Zero Tolerance on </w:t>
      </w:r>
      <w:r>
        <w:rPr>
          <w:rFonts w:ascii="Arial Narrow" w:hAnsi="Arial Narrow"/>
        </w:rPr>
        <w:t>Hazing:</w:t>
      </w:r>
      <w:r w:rsidRPr="003A3F76">
        <w:rPr>
          <w:rFonts w:ascii="Arial Narrow" w:hAnsi="Arial Narrow"/>
        </w:rPr>
        <w:t xml:space="preserve"> defined as </w:t>
      </w:r>
      <w:r w:rsidRPr="003A3F76">
        <w:rPr>
          <w:rFonts w:ascii="Arial Narrow" w:hAnsi="Arial Narrow" w:cs="TimesNewRomanPSMT"/>
          <w:szCs w:val="24"/>
        </w:rPr>
        <w:t>any activity that endangers the physical safety of another</w:t>
      </w:r>
      <w:r w:rsidRPr="003A3F76">
        <w:rPr>
          <w:rFonts w:ascii="Arial Narrow" w:hAnsi="Arial Narrow"/>
        </w:rPr>
        <w:t xml:space="preserve"> </w:t>
      </w:r>
      <w:r w:rsidRPr="003A3F76">
        <w:rPr>
          <w:rFonts w:ascii="Arial Narrow" w:hAnsi="Arial Narrow" w:cs="TimesNewRomanPSMT"/>
          <w:szCs w:val="24"/>
        </w:rPr>
        <w:t>person, or produces mental or physical discomfort; causes embarrassment, fright,</w:t>
      </w:r>
      <w:r w:rsidRPr="003A3F76">
        <w:rPr>
          <w:rFonts w:ascii="Arial Narrow" w:hAnsi="Arial Narrow"/>
        </w:rPr>
        <w:t xml:space="preserve"> </w:t>
      </w:r>
      <w:r w:rsidRPr="003A3F76">
        <w:rPr>
          <w:rFonts w:ascii="Arial Narrow" w:hAnsi="Arial Narrow" w:cs="TimesNewRomanPSMT"/>
          <w:szCs w:val="24"/>
        </w:rPr>
        <w:t>humiliation, or ridicule; or degrades the individual</w:t>
      </w:r>
      <w:r>
        <w:rPr>
          <w:rFonts w:ascii="Arial Narrow" w:hAnsi="Arial Narrow" w:cs="TimesNewRomanPSMT"/>
          <w:szCs w:val="24"/>
        </w:rPr>
        <w:t xml:space="preserve"> </w:t>
      </w:r>
      <w:r>
        <w:rPr>
          <w:rFonts w:ascii="Arial Narrow" w:hAnsi="Arial Narrow"/>
        </w:rPr>
        <w:t>is cause for dismissal from the program and other programs of US Youth Soccer</w:t>
      </w:r>
      <w:r w:rsidRPr="003A3F76">
        <w:rPr>
          <w:rFonts w:ascii="Arial Narrow" w:hAnsi="Arial Narrow" w:cs="TimesNewRomanPSMT"/>
          <w:szCs w:val="24"/>
        </w:rPr>
        <w:t>.</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Arial Narrow" w:hAnsi="Arial Narrow"/>
        </w:rPr>
      </w:pPr>
      <w:r>
        <w:rPr>
          <w:rFonts w:ascii="Arial Narrow" w:hAnsi="Arial Narrow"/>
        </w:rPr>
        <w:t>5.</w:t>
      </w:r>
      <w:r>
        <w:rPr>
          <w:rFonts w:ascii="Arial Narrow" w:hAnsi="Arial Narrow"/>
        </w:rPr>
        <w:tab/>
        <w:t>Failure to comply with any and all camp or team rules (curfew, attendance, dress code, schedules, etc.) may be cause for disciplinary action.  Persistent failure will be cause for dismissal from the program for the remainder of the current season of this program and could affect a player's future participation.</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rPr>
      </w:pPr>
      <w:r>
        <w:rPr>
          <w:rFonts w:ascii="Arial Narrow" w:hAnsi="Arial Narrow"/>
          <w:b/>
        </w:rPr>
        <w:t>NOTE:</w:t>
      </w:r>
      <w:r>
        <w:rPr>
          <w:rFonts w:ascii="Arial Narrow" w:hAnsi="Arial Narrow"/>
        </w:rPr>
        <w:t xml:space="preserve"> If dismissal from the program or an event occurs while traveling, the participant may be sent home immediately at the participant's cost by whatever means is most convenient for the Program Administrators.  No reimbursement of program fees will be made to the dismissed participant or the participant's family.</w:t>
      </w:r>
    </w:p>
    <w:p w:rsidR="00782728" w:rsidRDefault="00782728" w:rsidP="00782728">
      <w:pPr>
        <w:pStyle w:val="Heade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rPr>
      </w:pPr>
      <w:r>
        <w:rPr>
          <w:rFonts w:ascii="Arial Narrow" w:hAnsi="Arial Narrow"/>
          <w:b/>
        </w:rPr>
        <w:t>We, the undersigned, have read, understand and agree to abide by the above guidelines and rules. We also agree to accept actions taken for failure to abide by these guidelines and rules.</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u w:val="single"/>
        </w:rPr>
      </w:pP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Pr>
          <w:rFonts w:ascii="Arial Narrow" w:hAnsi="Arial Narrow"/>
          <w:sz w:val="22"/>
        </w:rPr>
        <w:t>(Please Print Participant’s Name)</w:t>
      </w:r>
      <w:r>
        <w:rPr>
          <w:rFonts w:ascii="Arial Narrow" w:hAnsi="Arial Narrow"/>
          <w:sz w:val="22"/>
        </w:rPr>
        <w:tab/>
      </w:r>
      <w:r>
        <w:rPr>
          <w:rFonts w:ascii="Arial Narrow" w:hAnsi="Arial Narrow"/>
          <w:sz w:val="22"/>
        </w:rPr>
        <w:tab/>
        <w:t xml:space="preserve">    </w:t>
      </w:r>
      <w:r>
        <w:rPr>
          <w:rFonts w:ascii="Arial Narrow" w:hAnsi="Arial Narrow"/>
          <w:sz w:val="22"/>
        </w:rPr>
        <w:tab/>
      </w:r>
      <w:r>
        <w:rPr>
          <w:rFonts w:ascii="Arial Narrow" w:hAnsi="Arial Narrow"/>
          <w:sz w:val="22"/>
        </w:rPr>
        <w:tab/>
        <w:t>(Please Print Parent's or Legal Guardian's Name)</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rsidR="00782728" w:rsidRDefault="009248FD"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r>
        <w:rPr>
          <w:noProof/>
        </w:rPr>
        <w:drawing>
          <wp:anchor distT="0" distB="0" distL="114300" distR="114300" simplePos="0" relativeHeight="251657216" behindDoc="1" locked="0" layoutInCell="1" allowOverlap="1">
            <wp:simplePos x="0" y="0"/>
            <wp:positionH relativeFrom="column">
              <wp:posOffset>2562225</wp:posOffset>
            </wp:positionH>
            <wp:positionV relativeFrom="paragraph">
              <wp:posOffset>224155</wp:posOffset>
            </wp:positionV>
            <wp:extent cx="819150" cy="726440"/>
            <wp:effectExtent l="19050" t="0" r="0" b="0"/>
            <wp:wrapNone/>
            <wp:docPr id="2" name="Picture 4" descr="LOGOFI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FINL"/>
                    <pic:cNvPicPr>
                      <a:picLocks noChangeAspect="1" noChangeArrowheads="1"/>
                    </pic:cNvPicPr>
                  </pic:nvPicPr>
                  <pic:blipFill>
                    <a:blip r:embed="rId5"/>
                    <a:srcRect/>
                    <a:stretch>
                      <a:fillRect/>
                    </a:stretch>
                  </pic:blipFill>
                  <pic:spPr bwMode="auto">
                    <a:xfrm>
                      <a:off x="0" y="0"/>
                      <a:ext cx="819150" cy="726440"/>
                    </a:xfrm>
                    <a:prstGeom prst="rect">
                      <a:avLst/>
                    </a:prstGeom>
                    <a:noFill/>
                    <a:ln w="9525">
                      <a:noFill/>
                      <a:miter lim="800000"/>
                      <a:headEnd/>
                      <a:tailEnd/>
                    </a:ln>
                  </pic:spPr>
                </pic:pic>
              </a:graphicData>
            </a:graphic>
          </wp:anchor>
        </w:drawing>
      </w:r>
      <w:r w:rsidR="00782728">
        <w:rPr>
          <w:rFonts w:ascii="Arial Narrow" w:hAnsi="Arial Narrow"/>
          <w:sz w:val="22"/>
        </w:rPr>
        <w:t>Signature</w:t>
      </w:r>
      <w:r w:rsidR="00782728">
        <w:rPr>
          <w:rFonts w:ascii="Arial Narrow" w:hAnsi="Arial Narrow"/>
          <w:sz w:val="22"/>
        </w:rPr>
        <w:tab/>
      </w:r>
      <w:r w:rsidR="00782728">
        <w:rPr>
          <w:rFonts w:ascii="Arial Narrow" w:hAnsi="Arial Narrow"/>
          <w:sz w:val="22"/>
        </w:rPr>
        <w:tab/>
      </w:r>
      <w:r w:rsidR="00782728">
        <w:rPr>
          <w:rFonts w:ascii="Arial Narrow" w:hAnsi="Arial Narrow"/>
          <w:sz w:val="22"/>
        </w:rPr>
        <w:tab/>
      </w:r>
      <w:r w:rsidR="00782728">
        <w:rPr>
          <w:rFonts w:ascii="Arial Narrow" w:hAnsi="Arial Narrow"/>
          <w:sz w:val="22"/>
        </w:rPr>
        <w:tab/>
        <w:t xml:space="preserve">       Date</w:t>
      </w:r>
      <w:r w:rsidR="00782728">
        <w:rPr>
          <w:rFonts w:ascii="Arial Narrow" w:hAnsi="Arial Narrow"/>
          <w:sz w:val="22"/>
        </w:rPr>
        <w:tab/>
        <w:t>Signature of Parent/Legal Guardian</w:t>
      </w:r>
      <w:r w:rsidR="00782728">
        <w:rPr>
          <w:rFonts w:ascii="Arial Narrow" w:hAnsi="Arial Narrow"/>
          <w:sz w:val="22"/>
        </w:rPr>
        <w:tab/>
      </w:r>
      <w:r w:rsidR="00782728">
        <w:rPr>
          <w:rFonts w:ascii="Arial Narrow" w:hAnsi="Arial Narrow"/>
          <w:sz w:val="22"/>
        </w:rPr>
        <w:tab/>
        <w:t xml:space="preserve">      Date</w:t>
      </w:r>
    </w:p>
    <w:p w:rsidR="00782728" w:rsidRDefault="00782728" w:rsidP="0078272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782728" w:rsidSect="00782728">
      <w:pgSz w:w="12240" w:h="15840"/>
      <w:pgMar w:top="5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compat/>
  <w:rsids>
    <w:rsidRoot w:val="0080410C"/>
    <w:rsid w:val="00782728"/>
    <w:rsid w:val="00924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0410C"/>
    <w:rPr>
      <w:rFonts w:ascii="Arial" w:eastAsia="Times New Roman" w:hAnsi="Arial"/>
      <w:sz w:val="24"/>
    </w:rPr>
  </w:style>
  <w:style w:type="paragraph" w:styleId="Heading5">
    <w:name w:val="heading 5"/>
    <w:basedOn w:val="Normal"/>
    <w:next w:val="Normal"/>
    <w:link w:val="Heading5Char"/>
    <w:qFormat/>
    <w:rsid w:val="0080410C"/>
    <w:pPr>
      <w:keepNext/>
      <w:tabs>
        <w:tab w:val="center" w:pos="4680"/>
      </w:tabs>
      <w:jc w:val="center"/>
      <w:outlineLvl w:val="4"/>
    </w:pPr>
    <w:rPr>
      <w:rFonts w:ascii="Helv" w:hAnsi="Helv"/>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80410C"/>
    <w:rPr>
      <w:rFonts w:ascii="Helv" w:eastAsia="Times New Roman" w:hAnsi="Helv" w:cs="Times New Roman"/>
      <w:b/>
      <w:sz w:val="24"/>
      <w:szCs w:val="20"/>
    </w:rPr>
  </w:style>
  <w:style w:type="paragraph" w:styleId="Header">
    <w:name w:val="header"/>
    <w:basedOn w:val="Normal"/>
    <w:link w:val="HeaderChar"/>
    <w:rsid w:val="0080410C"/>
    <w:pPr>
      <w:tabs>
        <w:tab w:val="center" w:pos="4320"/>
        <w:tab w:val="right" w:pos="8640"/>
      </w:tabs>
    </w:pPr>
  </w:style>
  <w:style w:type="character" w:customStyle="1" w:styleId="HeaderChar">
    <w:name w:val="Header Char"/>
    <w:basedOn w:val="DefaultParagraphFont"/>
    <w:link w:val="Header"/>
    <w:rsid w:val="0080410C"/>
    <w:rPr>
      <w:rFonts w:ascii="Arial" w:eastAsia="Times New Roman" w:hAnsi="Arial" w:cs="Times New Roman"/>
      <w:sz w:val="24"/>
      <w:szCs w:val="20"/>
    </w:rPr>
  </w:style>
  <w:style w:type="paragraph" w:styleId="DocumentMap">
    <w:name w:val="Document Map"/>
    <w:basedOn w:val="Normal"/>
    <w:semiHidden/>
    <w:rsid w:val="00676425"/>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US Youth Soccer Olympic Development Program</vt:lpstr>
    </vt:vector>
  </TitlesOfParts>
  <Company>Hewlett-Packard Company</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Youth Soccer Olympic Development Program</dc:title>
  <dc:creator>Nathan Nottke</dc:creator>
  <cp:lastModifiedBy>Cory Halvorsen</cp:lastModifiedBy>
  <cp:revision>2</cp:revision>
  <cp:lastPrinted>2010-10-29T14:52:00Z</cp:lastPrinted>
  <dcterms:created xsi:type="dcterms:W3CDTF">2013-01-08T22:39:00Z</dcterms:created>
  <dcterms:modified xsi:type="dcterms:W3CDTF">2013-01-08T22:39:00Z</dcterms:modified>
</cp:coreProperties>
</file>